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Montserrat" w:hAnsi="Montserrat" w:eastAsia="Montserrat" w:ascii="Montserrat"/>
          <w:b w:val="1"/>
          <w:color w:val="a82e2e"/>
          <w:sz w:val="24"/>
          <w:rtl w:val="0"/>
        </w:rPr>
        <w:t xml:space="preserve">And She Bakes, Live.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Montserrat" w:hAnsi="Montserrat" w:eastAsia="Montserrat" w:ascii="Montserrat"/>
          <w:b w:val="1"/>
          <w:color w:val="a82e2e"/>
          <w:sz w:val="20"/>
          <w:highlight w:val="white"/>
          <w:rtl w:val="0"/>
        </w:rPr>
        <w:t xml:space="preserve">It brings me joy to bring you joy.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Montserrat" w:hAnsi="Montserrat" w:eastAsia="Montserrat" w:ascii="Montserrat"/>
          <w:b w:val="1"/>
          <w:color w:val="515151"/>
          <w:sz w:val="20"/>
          <w:rtl w:val="0"/>
        </w:rPr>
        <w:t xml:space="preserve">Created and Performed by Daliya Karnofsky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Montserrat" w:hAnsi="Montserrat" w:eastAsia="Montserrat" w:ascii="Montserrat"/>
          <w:color w:val="666666"/>
          <w:sz w:val="20"/>
          <w:highlight w:val="white"/>
          <w:rtl w:val="0"/>
        </w:rPr>
        <w:t xml:space="preserve">This is “And She Bakes.”, the YouTube series, live and blown up to stage size. Love and life advice, peanut butter dance parties, and a tutu-d blender with an opinion. The baking ride of a lifetime. Vegan and gluten-free.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Montserrat" w:hAnsi="Montserrat" w:eastAsia="Montserrat" w:ascii="Montserrat"/>
          <w:color w:val="666666"/>
          <w:sz w:val="20"/>
          <w:highlight w:val="white"/>
          <w:rtl w:val="0"/>
        </w:rPr>
        <w:t xml:space="preserve">Creative Team: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Montserrat" w:hAnsi="Montserrat" w:eastAsia="Montserrat" w:ascii="Montserrat"/>
          <w:b w:val="1"/>
          <w:color w:val="222222"/>
          <w:sz w:val="20"/>
          <w:highlight w:val="white"/>
          <w:rtl w:val="0"/>
        </w:rPr>
        <w:t xml:space="preserve">Daliya Karnofsky, </w:t>
      </w:r>
      <w:r w:rsidRPr="00000000" w:rsidR="00000000" w:rsidDel="00000000">
        <w:rPr>
          <w:rFonts w:cs="Montserrat" w:hAnsi="Montserrat" w:eastAsia="Montserrat" w:ascii="Montserrat"/>
          <w:color w:val="222222"/>
          <w:sz w:val="20"/>
          <w:highlight w:val="white"/>
          <w:rtl w:val="0"/>
        </w:rPr>
        <w:t xml:space="preserve">Actor/Creator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Montserrat" w:hAnsi="Montserrat" w:eastAsia="Montserrat" w:ascii="Montserrat"/>
          <w:color w:val="222222"/>
          <w:sz w:val="20"/>
          <w:highlight w:val="white"/>
          <w:rtl w:val="0"/>
        </w:rPr>
        <w:t xml:space="preserve">Daliya performs live and on the web in her original YouTube baking series </w:t>
      </w:r>
      <w:r w:rsidRPr="00000000" w:rsidR="00000000" w:rsidDel="00000000">
        <w:rPr>
          <w:rFonts w:cs="Montserrat" w:hAnsi="Montserrat" w:eastAsia="Montserrat" w:ascii="Montserrat"/>
          <w:i w:val="1"/>
          <w:color w:val="222222"/>
          <w:sz w:val="20"/>
          <w:highlight w:val="white"/>
          <w:rtl w:val="0"/>
        </w:rPr>
        <w:t xml:space="preserve">And She Bakes, </w:t>
      </w:r>
      <w:r w:rsidRPr="00000000" w:rsidR="00000000" w:rsidDel="00000000">
        <w:rPr>
          <w:rFonts w:cs="Montserrat" w:hAnsi="Montserrat" w:eastAsia="Montserrat" w:ascii="Montserrat"/>
          <w:color w:val="222222"/>
          <w:sz w:val="20"/>
          <w:highlight w:val="white"/>
          <w:rtl w:val="0"/>
        </w:rPr>
        <w:t xml:space="preserve">seen most recently at the Hollywood Fringe Festival, and upcoming at FringeNYC presented by SoloNOVA Arts and the San Francisco Fringe Festival.  Recent: Celia in the short film </w:t>
      </w:r>
      <w:r w:rsidRPr="00000000" w:rsidR="00000000" w:rsidDel="00000000">
        <w:rPr>
          <w:rFonts w:cs="Montserrat" w:hAnsi="Montserrat" w:eastAsia="Montserrat" w:ascii="Montserrat"/>
          <w:i w:val="1"/>
          <w:color w:val="222222"/>
          <w:sz w:val="20"/>
          <w:highlight w:val="white"/>
          <w:rtl w:val="0"/>
        </w:rPr>
        <w:t xml:space="preserve">Hilde and Celia</w:t>
      </w:r>
      <w:r w:rsidRPr="00000000" w:rsidR="00000000" w:rsidDel="00000000">
        <w:rPr>
          <w:rFonts w:cs="Montserrat" w:hAnsi="Montserrat" w:eastAsia="Montserrat" w:ascii="Montserrat"/>
          <w:color w:val="222222"/>
          <w:sz w:val="20"/>
          <w:highlight w:val="white"/>
          <w:rtl w:val="0"/>
        </w:rPr>
        <w:t xml:space="preserve">, directed by Dan Schimpf. Daliya has toured the world as a monologuist, and performed with NYC companies Naked in a Fishbowl, New York Theatre Workshop, Witness Relocation, Red Bull Theater, Les Freres Corbusier, la mama e.t.c., and as a member of the T.S. Eliot US/UK Exchange with the Old Vic in London. BFA, NYU Tisch, MFA, New School.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187"/>
        <w:contextualSpacing w:val="0"/>
      </w:pPr>
      <w:hyperlink r:id="rId5">
        <w:r w:rsidRPr="00000000" w:rsidR="00000000" w:rsidDel="00000000">
          <w:rPr>
            <w:rFonts w:cs="Montserrat" w:hAnsi="Montserrat" w:eastAsia="Montserrat" w:ascii="Montserrat"/>
            <w:b w:val="1"/>
            <w:sz w:val="20"/>
            <w:highlight w:val="white"/>
            <w:rtl w:val="0"/>
          </w:rPr>
          <w:t xml:space="preserve">Annie G Levy</w:t>
        </w:r>
      </w:hyperlink>
      <w:r w:rsidRPr="00000000" w:rsidR="00000000" w:rsidDel="00000000">
        <w:rPr>
          <w:rFonts w:cs="Montserrat" w:hAnsi="Montserrat" w:eastAsia="Montserrat" w:ascii="Montserrat"/>
          <w:color w:val="333333"/>
          <w:sz w:val="20"/>
          <w:highlight w:val="white"/>
          <w:rtl w:val="0"/>
        </w:rPr>
        <w:t xml:space="preserve">, Director</w:t>
      </w:r>
    </w:p>
    <w:p w:rsidP="00000000" w:rsidRPr="00000000" w:rsidR="00000000" w:rsidDel="00000000" w:rsidRDefault="00000000">
      <w:pPr>
        <w:widowControl w:val="0"/>
        <w:spacing w:lineRule="auto" w:line="187"/>
        <w:contextualSpacing w:val="0"/>
      </w:pPr>
      <w:r w:rsidRPr="00000000" w:rsidR="00000000" w:rsidDel="00000000">
        <w:rPr>
          <w:rFonts w:cs="Montserrat" w:hAnsi="Montserrat" w:eastAsia="Montserrat" w:ascii="Montserrat"/>
          <w:sz w:val="20"/>
          <w:highlight w:val="white"/>
          <w:rtl w:val="0"/>
        </w:rPr>
        <w:t xml:space="preserve">Annie G. Levy</w:t>
      </w:r>
      <w:r w:rsidRPr="00000000" w:rsidR="00000000" w:rsidDel="00000000">
        <w:rPr>
          <w:rFonts w:cs="Montserrat" w:hAnsi="Montserrat" w:eastAsia="Montserrat" w:ascii="Montserrat"/>
          <w:b w:val="1"/>
          <w:sz w:val="20"/>
          <w:highlight w:val="white"/>
          <w:rtl w:val="0"/>
        </w:rPr>
        <w:t xml:space="preserve"> </w:t>
      </w:r>
      <w:r w:rsidRPr="00000000" w:rsidR="00000000" w:rsidDel="00000000">
        <w:rPr>
          <w:rFonts w:cs="Montserrat" w:hAnsi="Montserrat" w:eastAsia="Montserrat" w:ascii="Montserrat"/>
          <w:sz w:val="20"/>
          <w:highlight w:val="white"/>
          <w:rtl w:val="0"/>
        </w:rPr>
        <w:t xml:space="preserve">is a theatre director and collaborative performer and is the co-founder of warner | shaw where she created and directed </w:t>
      </w:r>
      <w:r w:rsidRPr="00000000" w:rsidR="00000000" w:rsidDel="00000000">
        <w:rPr>
          <w:rFonts w:cs="Montserrat" w:hAnsi="Montserrat" w:eastAsia="Montserrat" w:ascii="Montserrat"/>
          <w:i w:val="1"/>
          <w:sz w:val="20"/>
          <w:highlight w:val="white"/>
          <w:rtl w:val="0"/>
        </w:rPr>
        <w:t xml:space="preserve">The Latvia Project</w:t>
      </w:r>
      <w:r w:rsidRPr="00000000" w:rsidR="00000000" w:rsidDel="00000000">
        <w:rPr>
          <w:rFonts w:cs="Montserrat" w:hAnsi="Montserrat" w:eastAsia="Montserrat" w:ascii="Montserrat"/>
          <w:sz w:val="20"/>
          <w:highlight w:val="white"/>
          <w:rtl w:val="0"/>
        </w:rPr>
        <w:t xml:space="preserve"> (Access Theatre, Dixon Place, and Indiana University's Paul Artist Residency), </w:t>
      </w:r>
      <w:r w:rsidRPr="00000000" w:rsidR="00000000" w:rsidDel="00000000">
        <w:rPr>
          <w:rFonts w:cs="Montserrat" w:hAnsi="Montserrat" w:eastAsia="Montserrat" w:ascii="Montserrat"/>
          <w:i w:val="1"/>
          <w:sz w:val="20"/>
          <w:highlight w:val="white"/>
          <w:rtl w:val="0"/>
        </w:rPr>
        <w:t xml:space="preserve">SIX SEEDS: The Persephone Project</w:t>
      </w:r>
      <w:r w:rsidRPr="00000000" w:rsidR="00000000" w:rsidDel="00000000">
        <w:rPr>
          <w:rFonts w:cs="Montserrat" w:hAnsi="Montserrat" w:eastAsia="Montserrat" w:ascii="Montserrat"/>
          <w:sz w:val="20"/>
          <w:highlight w:val="white"/>
          <w:rtl w:val="0"/>
        </w:rPr>
        <w:t xml:space="preserve"> (Theatre at the Tank, Space on White) and </w:t>
      </w:r>
      <w:r w:rsidRPr="00000000" w:rsidR="00000000" w:rsidDel="00000000">
        <w:rPr>
          <w:rFonts w:cs="Montserrat" w:hAnsi="Montserrat" w:eastAsia="Montserrat" w:ascii="Montserrat"/>
          <w:i w:val="1"/>
          <w:sz w:val="20"/>
          <w:highlight w:val="white"/>
          <w:rtl w:val="0"/>
        </w:rPr>
        <w:t xml:space="preserve">TREE ARMY: The CCC Project</w:t>
      </w:r>
      <w:r w:rsidRPr="00000000" w:rsidR="00000000" w:rsidDel="00000000">
        <w:rPr>
          <w:rFonts w:cs="Montserrat" w:hAnsi="Montserrat" w:eastAsia="Montserrat" w:ascii="Montserrat"/>
          <w:sz w:val="20"/>
          <w:highlight w:val="white"/>
          <w:rtl w:val="0"/>
        </w:rPr>
        <w:t xml:space="preserve"> (Irondale and Figment – Governors Island). Annie is a founding member of WorldWideLab, an international directors collective, a member of the Lincoln Center Theatre Directors Lab, an associate member of SDC. </w:t>
      </w:r>
      <w:hyperlink r:id="rId6">
        <w:r w:rsidRPr="00000000" w:rsidR="00000000" w:rsidDel="00000000">
          <w:rPr>
            <w:rFonts w:cs="Montserrat" w:hAnsi="Montserrat" w:eastAsia="Montserrat" w:ascii="Montserrat"/>
            <w:color w:val="1155cc"/>
            <w:sz w:val="20"/>
            <w:highlight w:val="white"/>
            <w:u w:val="single"/>
            <w:rtl w:val="0"/>
          </w:rPr>
          <w:t xml:space="preserve">www.annieglevy.com</w:t>
        </w:r>
      </w:hyperlink>
      <w:hyperlink r:id="rId7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widowControl w:val="0"/>
        <w:contextualSpacing w:val="0"/>
      </w:pPr>
      <w:hyperlink r:id="rId8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Montserrat" w:hAnsi="Montserrat" w:eastAsia="Montserrat" w:ascii="Montserrat"/>
          <w:b w:val="1"/>
          <w:color w:val="222222"/>
          <w:sz w:val="20"/>
          <w:highlight w:val="white"/>
          <w:rtl w:val="0"/>
        </w:rPr>
        <w:t xml:space="preserve">Elizabeth Tolson,</w:t>
      </w:r>
      <w:r w:rsidRPr="00000000" w:rsidR="00000000" w:rsidDel="00000000">
        <w:rPr>
          <w:rFonts w:cs="Montserrat" w:hAnsi="Montserrat" w:eastAsia="Montserrat" w:ascii="Montserrat"/>
          <w:color w:val="222222"/>
          <w:sz w:val="20"/>
          <w:highlight w:val="white"/>
          <w:rtl w:val="0"/>
        </w:rPr>
        <w:t xml:space="preserve"> Designer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Verdana" w:hAnsi="Verdana" w:eastAsia="Verdana" w:ascii="Verdana"/>
          <w:color w:val="313131"/>
          <w:sz w:val="20"/>
          <w:highlight w:val="white"/>
          <w:rtl w:val="0"/>
        </w:rPr>
        <w:t xml:space="preserve">Elizabeth Tolson is a NYC based Artist. She attended Alfred University for her BFA and Parsons The New School for Design for her MFA. www.elizabethtolson.com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Montserrat" w:hAnsi="Montserrat" w:eastAsia="Montserrat" w:ascii="Montserrat"/>
          <w:b w:val="1"/>
          <w:color w:val="a82e2e"/>
          <w:highlight w:val="white"/>
          <w:rtl w:val="0"/>
        </w:rPr>
        <w:t xml:space="preserve">REVIEWS</w:t>
      </w:r>
      <w:r w:rsidRPr="00000000" w:rsidR="00000000" w:rsidDel="00000000">
        <w:rPr>
          <w:rFonts w:cs="Montserrat" w:hAnsi="Montserrat" w:eastAsia="Montserrat" w:ascii="Montserrat"/>
          <w:b w:val="1"/>
          <w:color w:val="c23b3b"/>
          <w:highlight w:val="white"/>
          <w:rtl w:val="0"/>
        </w:rPr>
        <w:t xml:space="preserve">: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Montserrat" w:hAnsi="Montserrat" w:eastAsia="Montserrat" w:ascii="Montserrat"/>
          <w:color w:val="666666"/>
          <w:sz w:val="20"/>
          <w:highlight w:val="white"/>
          <w:rtl w:val="0"/>
        </w:rPr>
        <w:t xml:space="preserve">'...It was nothing short of brilliant; it was captivating... Complete strangers were embracing each other if for no other reason than to support one another because they had all lost their balance from laughing so hard--and they had been sitting.' -</w:t>
      </w:r>
      <w:hyperlink r:id="rId9">
        <w:r w:rsidRPr="00000000" w:rsidR="00000000" w:rsidDel="00000000">
          <w:rPr>
            <w:rFonts w:cs="Montserrat" w:hAnsi="Montserrat" w:eastAsia="Montserrat" w:ascii="Montserrat"/>
            <w:color w:val="12283c"/>
            <w:sz w:val="20"/>
            <w:highlight w:val="white"/>
            <w:u w:val="single"/>
            <w:rtl w:val="0"/>
          </w:rPr>
          <w:t xml:space="preserve">Lifeinla.com</w:t>
        </w:r>
      </w:hyperlink>
    </w:p>
    <w:p w:rsidP="00000000" w:rsidRPr="00000000" w:rsidR="00000000" w:rsidDel="00000000" w:rsidRDefault="00000000">
      <w:pPr>
        <w:widowControl w:val="0"/>
        <w:spacing w:lineRule="auto" w:line="288"/>
        <w:contextualSpacing w:val="0"/>
      </w:pPr>
      <w:hyperlink r:id="rId10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widowControl w:val="0"/>
        <w:spacing w:lineRule="auto" w:line="288"/>
        <w:contextualSpacing w:val="0"/>
      </w:pPr>
      <w:r w:rsidRPr="00000000" w:rsidR="00000000" w:rsidDel="00000000">
        <w:rPr>
          <w:rFonts w:cs="Montserrat" w:hAnsi="Montserrat" w:eastAsia="Montserrat" w:ascii="Montserrat"/>
          <w:color w:val="666666"/>
          <w:sz w:val="20"/>
          <w:highlight w:val="white"/>
          <w:rtl w:val="0"/>
        </w:rPr>
        <w:t xml:space="preserve">'At times, you could hear a pin drop, as the entire audience leans in to this incredibly vulnerable performer...Her training shines when she strips away the tulle and sugar, to show a real woman in pain. Though the rest is fun, it is these moments that make the show worthwhile.'</w:t>
      </w:r>
    </w:p>
    <w:p w:rsidP="00000000" w:rsidRPr="00000000" w:rsidR="00000000" w:rsidDel="00000000" w:rsidRDefault="00000000">
      <w:pPr>
        <w:widowControl w:val="0"/>
        <w:spacing w:lineRule="auto" w:line="288"/>
        <w:contextualSpacing w:val="0"/>
      </w:pPr>
      <w:r w:rsidRPr="00000000" w:rsidR="00000000" w:rsidDel="00000000">
        <w:rPr>
          <w:rFonts w:cs="Montserrat" w:hAnsi="Montserrat" w:eastAsia="Montserrat" w:ascii="Montserrat"/>
          <w:color w:val="666666"/>
          <w:sz w:val="20"/>
          <w:highlight w:val="white"/>
          <w:rtl w:val="0"/>
        </w:rPr>
        <w:t xml:space="preserve">- </w:t>
      </w:r>
      <w:hyperlink r:id="rId11">
        <w:r w:rsidRPr="00000000" w:rsidR="00000000" w:rsidDel="00000000">
          <w:rPr>
            <w:rFonts w:cs="Montserrat" w:hAnsi="Montserrat" w:eastAsia="Montserrat" w:ascii="Montserrat"/>
            <w:color w:val="12283c"/>
            <w:sz w:val="20"/>
            <w:highlight w:val="white"/>
            <w:u w:val="single"/>
            <w:rtl w:val="0"/>
          </w:rPr>
          <w:t xml:space="preserve">DivulgeMagazine.com</w:t>
        </w:r>
      </w:hyperlink>
    </w:p>
    <w:p w:rsidP="00000000" w:rsidRPr="00000000" w:rsidR="00000000" w:rsidDel="00000000" w:rsidRDefault="00000000">
      <w:pPr>
        <w:widowControl w:val="0"/>
        <w:spacing w:lineRule="auto" w:line="288"/>
        <w:contextualSpacing w:val="0"/>
      </w:pPr>
      <w:hyperlink r:id="rId12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widowControl w:val="0"/>
        <w:spacing w:lineRule="auto" w:line="288"/>
        <w:contextualSpacing w:val="0"/>
      </w:pPr>
      <w:r w:rsidRPr="00000000" w:rsidR="00000000" w:rsidDel="00000000">
        <w:rPr>
          <w:rFonts w:cs="Montserrat" w:hAnsi="Montserrat" w:eastAsia="Montserrat" w:ascii="Montserrat"/>
          <w:color w:val="666666"/>
          <w:sz w:val="20"/>
          <w:highlight w:val="white"/>
          <w:rtl w:val="0"/>
        </w:rPr>
        <w:t xml:space="preserve">'Using snippets of her show and questions from YouTube, the Bakeress answers questions about love, sex and relationships...Karnofsky’s charm and delicious treats are yummy goodness.'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Montserrat" w:hAnsi="Montserrat" w:eastAsia="Montserrat" w:ascii="Montserrat"/>
          <w:color w:val="666666"/>
          <w:sz w:val="20"/>
          <w:highlight w:val="white"/>
          <w:rtl w:val="0"/>
        </w:rPr>
        <w:t xml:space="preserve">-</w:t>
      </w:r>
      <w:hyperlink r:id="rId13">
        <w:r w:rsidRPr="00000000" w:rsidR="00000000" w:rsidDel="00000000">
          <w:rPr>
            <w:rFonts w:cs="Montserrat" w:hAnsi="Montserrat" w:eastAsia="Montserrat" w:ascii="Montserrat"/>
            <w:color w:val="12283c"/>
            <w:sz w:val="20"/>
            <w:highlight w:val="white"/>
            <w:u w:val="single"/>
            <w:rtl w:val="0"/>
          </w:rPr>
          <w:t xml:space="preserve">Bitter Lemons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Montserrat"/>
  <w:font w:name="Trebuchet MS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http://divulgemagazine.com/interviews/and-she-bakes-live-at-the-asylum-theater-review/" Type="http://schemas.openxmlformats.org/officeDocument/2006/relationships/hyperlink" TargetMode="External" Id="rId12"/><Relationship Target="http://losangeles.bitter-lemons.com/2014/06/12/ashleys-lemonade-stand-hollywood-fringe-part-1/#sthash.HaO9Zju8.dpbs" Type="http://schemas.openxmlformats.org/officeDocument/2006/relationships/hyperlink" TargetMode="External" Id="rId13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http://lifeinla.com/entertainment/streams/theatre/128-theatre/18592/daliya-karnofsky-s-and-she" Type="http://schemas.openxmlformats.org/officeDocument/2006/relationships/hyperlink" TargetMode="External" Id="rId10"/><Relationship Target="numbering.xml" Type="http://schemas.openxmlformats.org/officeDocument/2006/relationships/numbering" Id="rId3"/><Relationship Target="http://divulgemagazine.com/interviews/and-she-bakes-live-at-the-asylum-theater-review/" Type="http://schemas.openxmlformats.org/officeDocument/2006/relationships/hyperlink" TargetMode="External" Id="rId11"/><Relationship Target="http://lifeinla.com/entertainment/streams/theatre/128-theatre/18592/daliya-karnofsky-s-and-she" Type="http://schemas.openxmlformats.org/officeDocument/2006/relationships/hyperlink" TargetMode="External" Id="rId9"/><Relationship Target="http://www.annieglevy.com/" Type="http://schemas.openxmlformats.org/officeDocument/2006/relationships/hyperlink" TargetMode="External" Id="rId6"/><Relationship Target="http://www.annieglevy.com/" Type="http://schemas.openxmlformats.org/officeDocument/2006/relationships/hyperlink" TargetMode="External" Id="rId5"/><Relationship Target="http://www.annieglevy.com/" Type="http://schemas.openxmlformats.org/officeDocument/2006/relationships/hyperlink" TargetMode="External" Id="rId8"/><Relationship Target="http://www.annieglevy.com/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 She Bakes, LIVE. One Sheet 2014.docx</dc:title>
</cp:coreProperties>
</file>